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Иностранные языки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Письмо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«4» </w:t>
      </w:r>
      <w:r>
        <w:rPr>
          <w:rFonts w:cs="Times New Roman"/>
          <w:sz w:val="24"/>
          <w:szCs w:val="24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Аудирование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Говорение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«2» </w:t>
      </w:r>
      <w:r>
        <w:rPr>
          <w:rFonts w:cs="Times New Roman"/>
          <w:sz w:val="24"/>
          <w:szCs w:val="24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Чтение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тестов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проведении тестовых работ критерии оценок следующие: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- 0 – 49 %.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choolBookSanPi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bidi w:val="0"/>
      <w:spacing w:lineRule="exact" w:line="240" w:before="0" w:after="0"/>
      <w:ind w:firstLine="227"/>
      <w:jc w:val="both"/>
    </w:pPr>
    <w:rPr>
      <w:rFonts w:ascii="Times New Roman" w:hAnsi="Times New Roman" w:eastAsia="" w:eastAsiaTheme="minorEastAsia" w:cs=""/>
      <w:color w:val="auto"/>
      <w:kern w:val="0"/>
      <w:sz w:val="20"/>
      <w:szCs w:val="22"/>
      <w:lang w:eastAsia="ru-RU" w:val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eastAsia="ru-RU" w:val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eastAsia="ru-RU" w:val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link w:val="FootnoteText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basedOn w:val="DefaultParagraphFont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20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bidi w:val="0"/>
      <w:spacing w:lineRule="auto" w:line="240" w:before="0" w:after="0"/>
      <w:jc w:val="left"/>
    </w:pPr>
    <w:rPr>
      <w:rFonts w:ascii="SchoolBookSanPin" w:hAnsi="SchoolBookSanPin" w:cs="SchoolBookSanPin" w:eastAsia="Calibri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5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LibreOffice/7.6.4.1$Windows_X86_64 LibreOffice_project/e19e193f88cd6c0525a17fb7a176ed8e6a3e2aa1</Application>
  <AppVersion>15.0000</AppVersion>
  <Pages>2</Pages>
  <Words>593</Words>
  <Characters>4027</Characters>
  <CharactersWithSpaces>4626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2025-07-10T15:45:01Z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